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EF1AD" w14:textId="77777777" w:rsidR="00912D13" w:rsidRPr="00965EE3" w:rsidRDefault="00912D13" w:rsidP="00912D13">
      <w:pPr>
        <w:spacing w:after="0" w:line="240" w:lineRule="auto"/>
        <w:jc w:val="center"/>
        <w:rPr>
          <w:rFonts w:eastAsia="Times New Roman" w:cstheme="minorHAnsi"/>
          <w:sz w:val="24"/>
          <w:szCs w:val="24"/>
          <w:lang w:val="en-US"/>
        </w:rPr>
      </w:pPr>
      <w:r w:rsidRPr="00965EE3">
        <w:rPr>
          <w:rFonts w:eastAsia="Times New Roman" w:cstheme="minorHAnsi"/>
          <w:b/>
          <w:bCs/>
          <w:color w:val="000000"/>
          <w:sz w:val="24"/>
          <w:szCs w:val="24"/>
          <w:lang w:val="en-US"/>
        </w:rPr>
        <w:t xml:space="preserve">Navigating </w:t>
      </w:r>
      <w:r w:rsidR="007961F2" w:rsidRPr="00965EE3">
        <w:rPr>
          <w:rFonts w:eastAsia="Times New Roman" w:cstheme="minorHAnsi"/>
          <w:b/>
          <w:bCs/>
          <w:color w:val="000000"/>
          <w:sz w:val="24"/>
          <w:szCs w:val="24"/>
          <w:lang w:val="en-US"/>
        </w:rPr>
        <w:t>S</w:t>
      </w:r>
      <w:r w:rsidRPr="00965EE3">
        <w:rPr>
          <w:rFonts w:eastAsia="Times New Roman" w:cstheme="minorHAnsi"/>
          <w:b/>
          <w:bCs/>
          <w:color w:val="000000"/>
          <w:sz w:val="24"/>
          <w:szCs w:val="24"/>
          <w:lang w:val="en-US"/>
        </w:rPr>
        <w:t>pace</w:t>
      </w:r>
      <w:r w:rsidRPr="00965EE3">
        <w:rPr>
          <w:rFonts w:eastAsia="Times New Roman" w:cstheme="minorHAnsi"/>
          <w:color w:val="000000"/>
          <w:sz w:val="24"/>
          <w:szCs w:val="24"/>
          <w:lang w:val="en-US"/>
        </w:rPr>
        <w:t xml:space="preserve">: </w:t>
      </w:r>
      <w:r w:rsidRPr="00965EE3">
        <w:rPr>
          <w:rFonts w:eastAsia="Times New Roman" w:cstheme="minorHAnsi"/>
          <w:b/>
          <w:bCs/>
          <w:color w:val="000000"/>
          <w:sz w:val="24"/>
          <w:szCs w:val="24"/>
          <w:lang w:val="en-US"/>
        </w:rPr>
        <w:t>charting a course for a sustainable space environment</w:t>
      </w:r>
    </w:p>
    <w:p w14:paraId="2C5A7255" w14:textId="77777777" w:rsidR="00912D13" w:rsidRPr="00965EE3" w:rsidRDefault="00912D13" w:rsidP="00912D13">
      <w:pPr>
        <w:spacing w:after="0" w:line="240" w:lineRule="auto"/>
        <w:rPr>
          <w:rFonts w:eastAsia="Times New Roman" w:cstheme="minorHAnsi"/>
          <w:sz w:val="24"/>
          <w:szCs w:val="24"/>
          <w:lang w:val="en-US"/>
        </w:rPr>
      </w:pPr>
    </w:p>
    <w:p w14:paraId="24E103B8" w14:textId="77777777" w:rsidR="005B3263" w:rsidRPr="00965EE3" w:rsidRDefault="005B3263" w:rsidP="00912D13">
      <w:pPr>
        <w:spacing w:after="0" w:line="240" w:lineRule="auto"/>
        <w:jc w:val="center"/>
        <w:rPr>
          <w:rFonts w:eastAsia="Times New Roman" w:cstheme="minorHAnsi"/>
          <w:b/>
          <w:bCs/>
          <w:color w:val="000000"/>
          <w:sz w:val="24"/>
          <w:szCs w:val="24"/>
          <w:lang w:val="en-US"/>
        </w:rPr>
      </w:pPr>
      <w:r w:rsidRPr="00965EE3">
        <w:rPr>
          <w:rFonts w:eastAsia="Times New Roman" w:cstheme="minorHAnsi"/>
          <w:b/>
          <w:bCs/>
          <w:color w:val="000000"/>
          <w:sz w:val="24"/>
          <w:szCs w:val="24"/>
          <w:lang w:val="en-US"/>
        </w:rPr>
        <w:t xml:space="preserve">28 October 2019 </w:t>
      </w:r>
    </w:p>
    <w:p w14:paraId="67585F57" w14:textId="77777777" w:rsidR="00912D13" w:rsidRPr="00965EE3" w:rsidRDefault="005B3263" w:rsidP="00912D13">
      <w:pPr>
        <w:spacing w:after="0" w:line="240" w:lineRule="auto"/>
        <w:jc w:val="center"/>
        <w:rPr>
          <w:rFonts w:eastAsia="Times New Roman" w:cstheme="minorHAnsi"/>
          <w:b/>
          <w:bCs/>
          <w:color w:val="000000"/>
          <w:sz w:val="24"/>
          <w:szCs w:val="24"/>
          <w:lang w:val="en-US"/>
        </w:rPr>
      </w:pPr>
      <w:r w:rsidRPr="00965EE3">
        <w:rPr>
          <w:rFonts w:eastAsia="Times New Roman" w:cstheme="minorHAnsi"/>
          <w:b/>
          <w:bCs/>
          <w:color w:val="000000"/>
          <w:sz w:val="24"/>
          <w:szCs w:val="24"/>
          <w:lang w:val="en-US"/>
        </w:rPr>
        <w:t>Conference Room A, UNHQ, NYC</w:t>
      </w:r>
    </w:p>
    <w:p w14:paraId="444E80F8" w14:textId="77777777" w:rsidR="005B3263" w:rsidRPr="00965EE3" w:rsidRDefault="005B3263" w:rsidP="00912D13">
      <w:pPr>
        <w:spacing w:after="0" w:line="240" w:lineRule="auto"/>
        <w:rPr>
          <w:rFonts w:eastAsia="Times New Roman" w:cstheme="minorHAnsi"/>
          <w:color w:val="000000"/>
          <w:sz w:val="24"/>
          <w:szCs w:val="24"/>
          <w:lang w:val="en-US"/>
        </w:rPr>
      </w:pPr>
    </w:p>
    <w:p w14:paraId="12B6874F" w14:textId="77777777" w:rsidR="005B3263" w:rsidRPr="00965EE3" w:rsidRDefault="00733944" w:rsidP="00733944">
      <w:pPr>
        <w:spacing w:after="0" w:line="240" w:lineRule="auto"/>
        <w:jc w:val="both"/>
        <w:rPr>
          <w:rFonts w:eastAsia="Times New Roman" w:cstheme="minorHAnsi"/>
          <w:color w:val="000000"/>
          <w:sz w:val="24"/>
          <w:szCs w:val="24"/>
        </w:rPr>
      </w:pPr>
      <w:r w:rsidRPr="00965EE3">
        <w:rPr>
          <w:rFonts w:eastAsia="Times New Roman" w:cstheme="minorHAnsi"/>
          <w:color w:val="000000"/>
          <w:sz w:val="24"/>
          <w:szCs w:val="24"/>
          <w:lang w:val="en-US"/>
        </w:rPr>
        <w:t xml:space="preserve">As the UN First and Fourth Committees meet to discuss cross-cutting issues relevant to space safety and security, this workshop will present a series of interactive panels including: an in-depth look at current dynamics and disruption in the space environment, new technologies that are changing space activities, and how new technologies can inform multilateral </w:t>
      </w:r>
      <w:bookmarkStart w:id="0" w:name="_GoBack"/>
      <w:r w:rsidRPr="00965EE3">
        <w:rPr>
          <w:rFonts w:eastAsia="Times New Roman" w:cstheme="minorHAnsi"/>
          <w:color w:val="000000"/>
          <w:sz w:val="24"/>
          <w:szCs w:val="24"/>
          <w:lang w:val="en-US"/>
        </w:rPr>
        <w:t xml:space="preserve">discussions on PAROS. </w:t>
      </w:r>
    </w:p>
    <w:bookmarkEnd w:id="0"/>
    <w:p w14:paraId="7F7193AC" w14:textId="77777777" w:rsidR="005B3263" w:rsidRPr="00C671C1" w:rsidRDefault="005B3263" w:rsidP="00912D13">
      <w:pPr>
        <w:spacing w:after="0" w:line="240" w:lineRule="auto"/>
        <w:rPr>
          <w:rFonts w:eastAsia="Times New Roman" w:cstheme="minorHAnsi"/>
          <w:color w:val="000000"/>
          <w:sz w:val="24"/>
          <w:szCs w:val="24"/>
        </w:rPr>
      </w:pPr>
    </w:p>
    <w:p w14:paraId="433B339B" w14:textId="77777777" w:rsidR="005B3263" w:rsidRPr="00965EE3" w:rsidRDefault="00733944" w:rsidP="00733944">
      <w:pPr>
        <w:spacing w:after="0" w:line="240" w:lineRule="auto"/>
        <w:jc w:val="center"/>
        <w:rPr>
          <w:rFonts w:eastAsia="Times New Roman" w:cstheme="minorHAnsi"/>
          <w:b/>
          <w:bCs/>
          <w:color w:val="000000"/>
          <w:sz w:val="24"/>
          <w:szCs w:val="24"/>
          <w:lang w:val="en-US"/>
        </w:rPr>
      </w:pPr>
      <w:r w:rsidRPr="00965EE3">
        <w:rPr>
          <w:rFonts w:eastAsia="Times New Roman" w:cstheme="minorHAnsi"/>
          <w:b/>
          <w:bCs/>
          <w:color w:val="000000"/>
          <w:sz w:val="24"/>
          <w:szCs w:val="24"/>
          <w:lang w:val="en-US"/>
        </w:rPr>
        <w:t>AGENDA</w:t>
      </w:r>
    </w:p>
    <w:p w14:paraId="5137A08B" w14:textId="77777777" w:rsidR="00912D13" w:rsidRPr="00965EE3" w:rsidRDefault="00912D13" w:rsidP="00912D13">
      <w:pPr>
        <w:spacing w:after="0" w:line="240" w:lineRule="auto"/>
        <w:rPr>
          <w:rFonts w:eastAsia="Times New Roman" w:cstheme="minorHAnsi"/>
          <w:b/>
          <w:bCs/>
          <w:color w:val="000000"/>
          <w:sz w:val="24"/>
          <w:szCs w:val="24"/>
          <w:lang w:val="en-US"/>
        </w:rPr>
      </w:pPr>
    </w:p>
    <w:p w14:paraId="5E16C92A" w14:textId="77777777" w:rsidR="007961F2" w:rsidRPr="00965EE3" w:rsidRDefault="00912D13" w:rsidP="005B3263">
      <w:pPr>
        <w:numPr>
          <w:ilvl w:val="0"/>
          <w:numId w:val="1"/>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 xml:space="preserve">(10h) Opening </w:t>
      </w:r>
    </w:p>
    <w:p w14:paraId="2B3033D7" w14:textId="77777777" w:rsidR="00912D13" w:rsidRPr="00965EE3" w:rsidRDefault="007961F2" w:rsidP="007961F2">
      <w:pPr>
        <w:numPr>
          <w:ilvl w:val="1"/>
          <w:numId w:val="1"/>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Victoria Samson, Secure World Foundation</w:t>
      </w:r>
    </w:p>
    <w:p w14:paraId="734181F0" w14:textId="77777777" w:rsidR="007961F2" w:rsidRPr="00965EE3" w:rsidRDefault="007961F2" w:rsidP="007961F2">
      <w:pPr>
        <w:numPr>
          <w:ilvl w:val="1"/>
          <w:numId w:val="1"/>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Aidan Liddle, Permanent Mission of the United Kingdom</w:t>
      </w:r>
    </w:p>
    <w:p w14:paraId="3322D54A" w14:textId="77777777" w:rsidR="00912D13" w:rsidRPr="00965EE3" w:rsidRDefault="00912D13" w:rsidP="00912D13">
      <w:pPr>
        <w:numPr>
          <w:ilvl w:val="0"/>
          <w:numId w:val="2"/>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(1015h) Space Security In-Depth</w:t>
      </w:r>
      <w:r w:rsidRPr="00965EE3">
        <w:rPr>
          <w:rFonts w:eastAsia="Times New Roman" w:cstheme="minorHAnsi"/>
          <w:color w:val="000000"/>
          <w:sz w:val="24"/>
          <w:szCs w:val="24"/>
          <w:lang w:val="en-US"/>
        </w:rPr>
        <w:t xml:space="preserve"> – What does the security of outer space look like today? What challenges and opportunities do we face now that we didn’t face before? How has stability of the space domain evolved? Project Ploughshares and their partners present the annual </w:t>
      </w:r>
      <w:r w:rsidRPr="00965EE3">
        <w:rPr>
          <w:rFonts w:eastAsia="Times New Roman" w:cstheme="minorHAnsi"/>
          <w:i/>
          <w:iCs/>
          <w:color w:val="000000"/>
          <w:sz w:val="24"/>
          <w:szCs w:val="24"/>
          <w:lang w:val="en-US"/>
        </w:rPr>
        <w:t>Space Security Index</w:t>
      </w:r>
      <w:r w:rsidRPr="00965EE3">
        <w:rPr>
          <w:rFonts w:eastAsia="Times New Roman" w:cstheme="minorHAnsi"/>
          <w:color w:val="000000"/>
          <w:sz w:val="24"/>
          <w:szCs w:val="24"/>
          <w:lang w:val="en-US"/>
        </w:rPr>
        <w:t>, featuring an in-depth look at current dynamics and disruption in the space environment.</w:t>
      </w:r>
    </w:p>
    <w:p w14:paraId="5A5D5086" w14:textId="77777777" w:rsidR="007961F2" w:rsidRPr="00965EE3" w:rsidRDefault="007961F2" w:rsidP="007961F2">
      <w:pPr>
        <w:numPr>
          <w:ilvl w:val="1"/>
          <w:numId w:val="2"/>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Moderator</w:t>
      </w:r>
      <w:r w:rsidRPr="00965EE3">
        <w:rPr>
          <w:rFonts w:eastAsia="Times New Roman" w:cstheme="minorHAnsi"/>
          <w:color w:val="000000"/>
          <w:sz w:val="24"/>
          <w:szCs w:val="24"/>
          <w:lang w:val="en-US"/>
        </w:rPr>
        <w:t>: Jessica West, Project Ploughshares</w:t>
      </w:r>
    </w:p>
    <w:p w14:paraId="48E6F9F3" w14:textId="77777777" w:rsidR="007961F2" w:rsidRPr="00965EE3" w:rsidRDefault="007961F2" w:rsidP="007961F2">
      <w:pPr>
        <w:numPr>
          <w:ilvl w:val="1"/>
          <w:numId w:val="2"/>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Speakers</w:t>
      </w:r>
    </w:p>
    <w:p w14:paraId="600FADE0" w14:textId="77777777" w:rsidR="007961F2" w:rsidRPr="00965EE3" w:rsidRDefault="007961F2" w:rsidP="007961F2">
      <w:pPr>
        <w:numPr>
          <w:ilvl w:val="2"/>
          <w:numId w:val="2"/>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Brian Weeden, Secure World Foundation</w:t>
      </w:r>
    </w:p>
    <w:p w14:paraId="548E58F8" w14:textId="77777777" w:rsidR="007961F2" w:rsidRPr="00965EE3" w:rsidRDefault="007961F2" w:rsidP="007961F2">
      <w:pPr>
        <w:numPr>
          <w:ilvl w:val="2"/>
          <w:numId w:val="2"/>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Rajeswari Rajagopalan, Observer Research Foundation</w:t>
      </w:r>
    </w:p>
    <w:p w14:paraId="73F7FFD4" w14:textId="77777777" w:rsidR="007961F2" w:rsidRPr="00965EE3" w:rsidRDefault="007961F2" w:rsidP="007961F2">
      <w:pPr>
        <w:numPr>
          <w:ilvl w:val="2"/>
          <w:numId w:val="2"/>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Peter Pindjak, Permanent Mission of Slovakia</w:t>
      </w:r>
    </w:p>
    <w:p w14:paraId="0C1E4AC6" w14:textId="77777777" w:rsidR="00912D13" w:rsidRPr="00965EE3" w:rsidRDefault="00912D13" w:rsidP="00912D13">
      <w:pPr>
        <w:numPr>
          <w:ilvl w:val="0"/>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(1130h) Coffee</w:t>
      </w:r>
      <w:r w:rsidR="005B3263" w:rsidRPr="00965EE3">
        <w:rPr>
          <w:rFonts w:eastAsia="Times New Roman" w:cstheme="minorHAnsi"/>
          <w:b/>
          <w:bCs/>
          <w:color w:val="000000"/>
          <w:sz w:val="24"/>
          <w:szCs w:val="24"/>
          <w:lang w:val="en-US"/>
        </w:rPr>
        <w:t xml:space="preserve"> break</w:t>
      </w:r>
    </w:p>
    <w:p w14:paraId="012750FF" w14:textId="77777777" w:rsidR="00912D13" w:rsidRPr="00965EE3" w:rsidRDefault="00912D13" w:rsidP="00912D13">
      <w:pPr>
        <w:numPr>
          <w:ilvl w:val="0"/>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(1145h) New uses and innovations</w:t>
      </w:r>
      <w:r w:rsidRPr="00965EE3">
        <w:rPr>
          <w:rFonts w:eastAsia="Times New Roman" w:cstheme="minorHAnsi"/>
          <w:color w:val="000000"/>
          <w:sz w:val="24"/>
          <w:szCs w:val="24"/>
          <w:lang w:val="en-US"/>
        </w:rPr>
        <w:t>- New technologies are changing space activities, creating a dynamic new area for economic and scientific growth. What’s happening at the cutting edge of space technology?</w:t>
      </w:r>
    </w:p>
    <w:p w14:paraId="5C5AE98D" w14:textId="77777777" w:rsidR="007961F2" w:rsidRPr="00965EE3" w:rsidRDefault="007961F2" w:rsidP="007961F2">
      <w:pPr>
        <w:numPr>
          <w:ilvl w:val="1"/>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Moderator</w:t>
      </w:r>
      <w:r w:rsidRPr="00965EE3">
        <w:rPr>
          <w:rFonts w:eastAsia="Times New Roman" w:cstheme="minorHAnsi"/>
          <w:color w:val="000000"/>
          <w:sz w:val="24"/>
          <w:szCs w:val="24"/>
          <w:lang w:val="en-US"/>
        </w:rPr>
        <w:t xml:space="preserve">: </w:t>
      </w:r>
      <w:r w:rsidR="00481985">
        <w:rPr>
          <w:rFonts w:eastAsia="Times New Roman" w:cstheme="minorHAnsi"/>
          <w:color w:val="000000"/>
          <w:sz w:val="24"/>
          <w:szCs w:val="24"/>
          <w:lang w:val="en-US"/>
        </w:rPr>
        <w:t>Vanessa Wood</w:t>
      </w:r>
      <w:r w:rsidRPr="00965EE3">
        <w:rPr>
          <w:rFonts w:eastAsia="Times New Roman" w:cstheme="minorHAnsi"/>
          <w:color w:val="000000"/>
          <w:sz w:val="24"/>
          <w:szCs w:val="24"/>
          <w:lang w:val="en-US"/>
        </w:rPr>
        <w:t xml:space="preserve">, </w:t>
      </w:r>
      <w:r w:rsidR="00481985">
        <w:rPr>
          <w:rFonts w:eastAsia="Times New Roman" w:cstheme="minorHAnsi"/>
          <w:color w:val="000000"/>
          <w:sz w:val="24"/>
          <w:szCs w:val="24"/>
          <w:lang w:val="en-US"/>
        </w:rPr>
        <w:t>Permanent Mission of Australia</w:t>
      </w:r>
    </w:p>
    <w:p w14:paraId="26BEB8CB" w14:textId="77777777" w:rsidR="007961F2" w:rsidRPr="00965EE3" w:rsidRDefault="007961F2" w:rsidP="007961F2">
      <w:pPr>
        <w:numPr>
          <w:ilvl w:val="1"/>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Speakers</w:t>
      </w:r>
      <w:r w:rsidRPr="00965EE3">
        <w:rPr>
          <w:rFonts w:eastAsia="Times New Roman" w:cstheme="minorHAnsi"/>
          <w:color w:val="000000"/>
          <w:sz w:val="24"/>
          <w:szCs w:val="24"/>
          <w:lang w:val="en-US"/>
        </w:rPr>
        <w:t xml:space="preserve">: </w:t>
      </w:r>
    </w:p>
    <w:p w14:paraId="7DC3F844" w14:textId="77777777" w:rsidR="007961F2" w:rsidRPr="00965EE3" w:rsidRDefault="007961F2" w:rsidP="007961F2">
      <w:pPr>
        <w:numPr>
          <w:ilvl w:val="2"/>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Carissa Christensen, Bryce Technology</w:t>
      </w:r>
    </w:p>
    <w:p w14:paraId="62185591" w14:textId="77777777" w:rsidR="007961F2" w:rsidRPr="00965EE3" w:rsidRDefault="007961F2" w:rsidP="007961F2">
      <w:pPr>
        <w:numPr>
          <w:ilvl w:val="2"/>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 xml:space="preserve">Mark </w:t>
      </w:r>
      <w:proofErr w:type="spellStart"/>
      <w:r w:rsidRPr="00965EE3">
        <w:rPr>
          <w:rFonts w:eastAsia="Times New Roman" w:cstheme="minorHAnsi"/>
          <w:color w:val="000000"/>
          <w:sz w:val="24"/>
          <w:szCs w:val="24"/>
          <w:lang w:val="en-US"/>
        </w:rPr>
        <w:t>Mozina</w:t>
      </w:r>
      <w:proofErr w:type="spellEnd"/>
      <w:r w:rsidRPr="00965EE3">
        <w:rPr>
          <w:rFonts w:eastAsia="Times New Roman" w:cstheme="minorHAnsi"/>
          <w:color w:val="000000"/>
          <w:sz w:val="24"/>
          <w:szCs w:val="24"/>
          <w:lang w:val="en-US"/>
        </w:rPr>
        <w:t>, Planet</w:t>
      </w:r>
    </w:p>
    <w:p w14:paraId="5A978819" w14:textId="77777777" w:rsidR="007961F2" w:rsidRPr="00965EE3" w:rsidRDefault="007961F2" w:rsidP="007961F2">
      <w:pPr>
        <w:numPr>
          <w:ilvl w:val="2"/>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 xml:space="preserve">Ron Lopez, </w:t>
      </w:r>
      <w:proofErr w:type="spellStart"/>
      <w:r w:rsidRPr="00965EE3">
        <w:rPr>
          <w:rFonts w:eastAsia="Times New Roman" w:cstheme="minorHAnsi"/>
          <w:color w:val="000000"/>
          <w:sz w:val="24"/>
          <w:szCs w:val="24"/>
          <w:lang w:val="en-US"/>
        </w:rPr>
        <w:t>Astroscale</w:t>
      </w:r>
      <w:proofErr w:type="spellEnd"/>
      <w:r w:rsidRPr="00965EE3">
        <w:rPr>
          <w:rFonts w:eastAsia="Times New Roman" w:cstheme="minorHAnsi"/>
          <w:color w:val="000000"/>
          <w:sz w:val="24"/>
          <w:szCs w:val="24"/>
          <w:lang w:val="en-US"/>
        </w:rPr>
        <w:t xml:space="preserve">  </w:t>
      </w:r>
    </w:p>
    <w:p w14:paraId="024CFA8E" w14:textId="77777777" w:rsidR="00912D13" w:rsidRPr="00965EE3" w:rsidRDefault="00912D13" w:rsidP="005B3263">
      <w:pPr>
        <w:numPr>
          <w:ilvl w:val="0"/>
          <w:numId w:val="3"/>
        </w:numPr>
        <w:spacing w:after="0" w:line="240" w:lineRule="auto"/>
        <w:jc w:val="both"/>
        <w:textAlignment w:val="baseline"/>
        <w:rPr>
          <w:rFonts w:eastAsia="Times New Roman" w:cstheme="minorHAnsi"/>
          <w:b/>
          <w:bCs/>
          <w:color w:val="000000"/>
          <w:sz w:val="24"/>
          <w:szCs w:val="24"/>
          <w:lang w:val="en-US"/>
        </w:rPr>
      </w:pPr>
      <w:r w:rsidRPr="00965EE3">
        <w:rPr>
          <w:rFonts w:eastAsia="Times New Roman" w:cstheme="minorHAnsi"/>
          <w:b/>
          <w:bCs/>
          <w:color w:val="000000"/>
          <w:sz w:val="24"/>
          <w:szCs w:val="24"/>
          <w:lang w:val="en-US"/>
        </w:rPr>
        <w:lastRenderedPageBreak/>
        <w:t>(1</w:t>
      </w:r>
      <w:r w:rsidR="007961F2" w:rsidRPr="00965EE3">
        <w:rPr>
          <w:rFonts w:eastAsia="Times New Roman" w:cstheme="minorHAnsi"/>
          <w:b/>
          <w:bCs/>
          <w:color w:val="000000"/>
          <w:sz w:val="24"/>
          <w:szCs w:val="24"/>
          <w:lang w:val="en-US"/>
        </w:rPr>
        <w:t>4</w:t>
      </w:r>
      <w:r w:rsidRPr="00965EE3">
        <w:rPr>
          <w:rFonts w:eastAsia="Times New Roman" w:cstheme="minorHAnsi"/>
          <w:b/>
          <w:bCs/>
          <w:color w:val="000000"/>
          <w:sz w:val="24"/>
          <w:szCs w:val="24"/>
          <w:lang w:val="en-US"/>
        </w:rPr>
        <w:t xml:space="preserve">h) Special </w:t>
      </w:r>
      <w:r w:rsidR="005B3263" w:rsidRPr="00965EE3">
        <w:rPr>
          <w:rFonts w:eastAsia="Times New Roman" w:cstheme="minorHAnsi"/>
          <w:b/>
          <w:bCs/>
          <w:color w:val="000000"/>
          <w:sz w:val="24"/>
          <w:szCs w:val="24"/>
          <w:lang w:val="en-US"/>
        </w:rPr>
        <w:t>Presentation</w:t>
      </w:r>
    </w:p>
    <w:p w14:paraId="5E34DA66" w14:textId="77777777" w:rsidR="007961F2" w:rsidRPr="00965EE3" w:rsidRDefault="007961F2" w:rsidP="007961F2">
      <w:pPr>
        <w:numPr>
          <w:ilvl w:val="1"/>
          <w:numId w:val="3"/>
        </w:numPr>
        <w:spacing w:after="0" w:line="240" w:lineRule="auto"/>
        <w:jc w:val="both"/>
        <w:textAlignment w:val="baseline"/>
        <w:rPr>
          <w:rFonts w:eastAsia="Times New Roman" w:cstheme="minorHAnsi"/>
          <w:b/>
          <w:bCs/>
          <w:color w:val="000000"/>
          <w:sz w:val="24"/>
          <w:szCs w:val="24"/>
          <w:lang w:val="en-US"/>
        </w:rPr>
      </w:pPr>
      <w:r w:rsidRPr="00965EE3">
        <w:rPr>
          <w:rFonts w:eastAsia="Times New Roman" w:cstheme="minorHAnsi"/>
          <w:b/>
          <w:bCs/>
          <w:color w:val="000000"/>
          <w:sz w:val="24"/>
          <w:szCs w:val="24"/>
          <w:lang w:val="en-US"/>
        </w:rPr>
        <w:t>“Beyond Our Shores: exploration and the global perspective”, a discussion with David Grinspoon</w:t>
      </w:r>
    </w:p>
    <w:p w14:paraId="2CAB5978" w14:textId="77777777" w:rsidR="00912D13" w:rsidRPr="00965EE3" w:rsidRDefault="00912D13" w:rsidP="00912D13">
      <w:pPr>
        <w:numPr>
          <w:ilvl w:val="0"/>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(1515h) Rethinking verification in space</w:t>
      </w:r>
      <w:r w:rsidRPr="00965EE3">
        <w:rPr>
          <w:rFonts w:eastAsia="Times New Roman" w:cstheme="minorHAnsi"/>
          <w:color w:val="000000"/>
          <w:sz w:val="24"/>
          <w:szCs w:val="24"/>
          <w:lang w:val="en-US"/>
        </w:rPr>
        <w:t>- The challenge of “verification” in space continues to feature prominently in disarmament talks. How can new technologies and methodologies inform multilateral discussions on PAROS?</w:t>
      </w:r>
    </w:p>
    <w:p w14:paraId="449415FA" w14:textId="77777777" w:rsidR="007961F2" w:rsidRPr="00965EE3" w:rsidRDefault="007961F2" w:rsidP="007961F2">
      <w:pPr>
        <w:numPr>
          <w:ilvl w:val="1"/>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Moderator</w:t>
      </w:r>
      <w:r w:rsidRPr="00965EE3">
        <w:rPr>
          <w:rFonts w:eastAsia="Times New Roman" w:cstheme="minorHAnsi"/>
          <w:color w:val="000000"/>
          <w:sz w:val="24"/>
          <w:szCs w:val="24"/>
          <w:lang w:val="en-US"/>
        </w:rPr>
        <w:t>: Aya Daikuhara, Ministry of Foreign Affairs, Japan</w:t>
      </w:r>
    </w:p>
    <w:p w14:paraId="001BF94E" w14:textId="77777777" w:rsidR="007961F2" w:rsidRPr="00965EE3" w:rsidRDefault="007961F2" w:rsidP="007961F2">
      <w:pPr>
        <w:numPr>
          <w:ilvl w:val="1"/>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Speakers</w:t>
      </w:r>
      <w:r w:rsidRPr="00965EE3">
        <w:rPr>
          <w:rFonts w:eastAsia="Times New Roman" w:cstheme="minorHAnsi"/>
          <w:color w:val="000000"/>
          <w:sz w:val="24"/>
          <w:szCs w:val="24"/>
          <w:lang w:val="en-US"/>
        </w:rPr>
        <w:t>:</w:t>
      </w:r>
    </w:p>
    <w:p w14:paraId="4C37E4E0" w14:textId="77777777" w:rsidR="007961F2" w:rsidRPr="00965EE3" w:rsidRDefault="007961F2" w:rsidP="007961F2">
      <w:pPr>
        <w:numPr>
          <w:ilvl w:val="2"/>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Bob Hall, Analytical Graphics Inc</w:t>
      </w:r>
    </w:p>
    <w:p w14:paraId="1754406B" w14:textId="77777777" w:rsidR="007961F2" w:rsidRPr="00965EE3" w:rsidRDefault="007961F2" w:rsidP="007961F2">
      <w:pPr>
        <w:numPr>
          <w:ilvl w:val="2"/>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Cassandra Steer, Space Strategies Consulting</w:t>
      </w:r>
    </w:p>
    <w:p w14:paraId="1637FEF9" w14:textId="77777777" w:rsidR="007961F2" w:rsidRPr="00965EE3" w:rsidRDefault="007961F2" w:rsidP="007961F2">
      <w:pPr>
        <w:numPr>
          <w:ilvl w:val="2"/>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Kiernan McCle</w:t>
      </w:r>
      <w:r w:rsidR="00954754" w:rsidRPr="00965EE3">
        <w:rPr>
          <w:rFonts w:eastAsia="Times New Roman" w:cstheme="minorHAnsi"/>
          <w:color w:val="000000"/>
          <w:sz w:val="24"/>
          <w:szCs w:val="24"/>
          <w:lang w:val="en-US"/>
        </w:rPr>
        <w:t>lland</w:t>
      </w:r>
      <w:r w:rsidR="00965EE3" w:rsidRPr="00965EE3">
        <w:rPr>
          <w:rFonts w:eastAsia="Times New Roman" w:cstheme="minorHAnsi"/>
          <w:color w:val="000000"/>
          <w:sz w:val="24"/>
          <w:szCs w:val="24"/>
          <w:lang w:val="en-US"/>
        </w:rPr>
        <w:t>,</w:t>
      </w:r>
      <w:r w:rsidRPr="00965EE3">
        <w:rPr>
          <w:rFonts w:eastAsia="Times New Roman" w:cstheme="minorHAnsi"/>
          <w:color w:val="000000"/>
          <w:sz w:val="24"/>
          <w:szCs w:val="24"/>
          <w:lang w:val="en-US"/>
        </w:rPr>
        <w:t xml:space="preserve"> Space Strategies Consulting </w:t>
      </w:r>
    </w:p>
    <w:p w14:paraId="7D3D4F79" w14:textId="77777777" w:rsidR="00912D13" w:rsidRPr="00965EE3" w:rsidRDefault="00912D13" w:rsidP="00912D13">
      <w:pPr>
        <w:numPr>
          <w:ilvl w:val="0"/>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 xml:space="preserve">(1630h) Coffee </w:t>
      </w:r>
      <w:r w:rsidR="005B3263" w:rsidRPr="00965EE3">
        <w:rPr>
          <w:rFonts w:eastAsia="Times New Roman" w:cstheme="minorHAnsi"/>
          <w:b/>
          <w:bCs/>
          <w:color w:val="000000"/>
          <w:sz w:val="24"/>
          <w:szCs w:val="24"/>
          <w:lang w:val="en-US"/>
        </w:rPr>
        <w:t>break</w:t>
      </w:r>
    </w:p>
    <w:p w14:paraId="341EDDED" w14:textId="77777777" w:rsidR="00912D13" w:rsidRPr="00965EE3" w:rsidRDefault="00912D13" w:rsidP="00912D13">
      <w:pPr>
        <w:numPr>
          <w:ilvl w:val="0"/>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(1645) Full-sails ahead</w:t>
      </w:r>
      <w:r w:rsidRPr="00965EE3">
        <w:rPr>
          <w:rFonts w:eastAsia="Times New Roman" w:cstheme="minorHAnsi"/>
          <w:color w:val="000000"/>
          <w:sz w:val="24"/>
          <w:szCs w:val="24"/>
          <w:lang w:val="en-US"/>
        </w:rPr>
        <w:t xml:space="preserve"> – With emerging space technologies enabling new threats and challenges for all, it is more important than ever to find common-ground and practical options at the multilateral level. This panel will present some possible routes forward towards a stable and sustainable space environment. </w:t>
      </w:r>
    </w:p>
    <w:p w14:paraId="1F34A870" w14:textId="77777777" w:rsidR="007961F2" w:rsidRPr="00965EE3" w:rsidRDefault="007961F2" w:rsidP="007961F2">
      <w:pPr>
        <w:numPr>
          <w:ilvl w:val="1"/>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Moderator</w:t>
      </w:r>
      <w:r w:rsidRPr="00965EE3">
        <w:rPr>
          <w:rFonts w:eastAsia="Times New Roman" w:cstheme="minorHAnsi"/>
          <w:color w:val="000000"/>
          <w:sz w:val="24"/>
          <w:szCs w:val="24"/>
          <w:lang w:val="en-US"/>
        </w:rPr>
        <w:t xml:space="preserve">: </w:t>
      </w:r>
      <w:r w:rsidR="00411922" w:rsidRPr="00965EE3">
        <w:rPr>
          <w:rFonts w:eastAsia="Times New Roman" w:cstheme="minorHAnsi"/>
          <w:color w:val="000000"/>
          <w:sz w:val="24"/>
          <w:szCs w:val="24"/>
          <w:lang w:val="en-US"/>
        </w:rPr>
        <w:t>Faisal Ibrahim</w:t>
      </w:r>
      <w:r w:rsidR="00965EE3" w:rsidRPr="00965EE3">
        <w:rPr>
          <w:rFonts w:eastAsia="Times New Roman" w:cstheme="minorHAnsi"/>
          <w:color w:val="000000"/>
          <w:sz w:val="24"/>
          <w:szCs w:val="24"/>
          <w:lang w:val="en-US"/>
        </w:rPr>
        <w:t>, Office of the President of the General Assembly</w:t>
      </w:r>
    </w:p>
    <w:p w14:paraId="422E9446" w14:textId="77777777" w:rsidR="00411922" w:rsidRPr="00965EE3" w:rsidRDefault="00411922" w:rsidP="007961F2">
      <w:pPr>
        <w:numPr>
          <w:ilvl w:val="1"/>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b/>
          <w:bCs/>
          <w:color w:val="000000"/>
          <w:sz w:val="24"/>
          <w:szCs w:val="24"/>
          <w:lang w:val="en-US"/>
        </w:rPr>
        <w:t>Speakers</w:t>
      </w:r>
      <w:r w:rsidRPr="00965EE3">
        <w:rPr>
          <w:rFonts w:eastAsia="Times New Roman" w:cstheme="minorHAnsi"/>
          <w:color w:val="000000"/>
          <w:sz w:val="24"/>
          <w:szCs w:val="24"/>
          <w:lang w:val="en-US"/>
        </w:rPr>
        <w:t>:</w:t>
      </w:r>
    </w:p>
    <w:p w14:paraId="0FFB1521" w14:textId="77777777" w:rsidR="00411922" w:rsidRPr="00965EE3" w:rsidRDefault="00411922" w:rsidP="00411922">
      <w:pPr>
        <w:numPr>
          <w:ilvl w:val="2"/>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Daniel Porras, UNIDIR</w:t>
      </w:r>
    </w:p>
    <w:p w14:paraId="2E664258" w14:textId="77777777" w:rsidR="00411922" w:rsidRPr="00965EE3" w:rsidRDefault="00411922" w:rsidP="00411922">
      <w:pPr>
        <w:numPr>
          <w:ilvl w:val="2"/>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Natalia Archinard, Federal Department of Foreign Affairs, Switzerland</w:t>
      </w:r>
    </w:p>
    <w:p w14:paraId="240BFC04" w14:textId="77777777" w:rsidR="00411922" w:rsidRPr="00965EE3" w:rsidRDefault="00411922" w:rsidP="00411922">
      <w:pPr>
        <w:numPr>
          <w:ilvl w:val="2"/>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Victoria Samson, Secure World Foundation</w:t>
      </w:r>
    </w:p>
    <w:p w14:paraId="7ACFFB51" w14:textId="77777777" w:rsidR="00E31305" w:rsidRPr="00965EE3" w:rsidRDefault="00912D13" w:rsidP="005B3263">
      <w:pPr>
        <w:numPr>
          <w:ilvl w:val="0"/>
          <w:numId w:val="3"/>
        </w:numPr>
        <w:spacing w:after="0" w:line="240" w:lineRule="auto"/>
        <w:jc w:val="both"/>
        <w:textAlignment w:val="baseline"/>
        <w:rPr>
          <w:rFonts w:eastAsia="Times New Roman" w:cstheme="minorHAnsi"/>
          <w:b/>
          <w:bCs/>
          <w:color w:val="000000"/>
          <w:sz w:val="24"/>
          <w:szCs w:val="24"/>
          <w:lang w:val="en-US"/>
        </w:rPr>
      </w:pPr>
      <w:r w:rsidRPr="00965EE3">
        <w:rPr>
          <w:rFonts w:eastAsia="Times New Roman" w:cstheme="minorHAnsi"/>
          <w:b/>
          <w:bCs/>
          <w:color w:val="000000"/>
          <w:sz w:val="24"/>
          <w:szCs w:val="24"/>
          <w:lang w:val="en-US"/>
        </w:rPr>
        <w:t>(18h) Close</w:t>
      </w:r>
    </w:p>
    <w:p w14:paraId="17E958C6" w14:textId="77777777" w:rsidR="00411922" w:rsidRPr="00965EE3" w:rsidRDefault="00411922" w:rsidP="00411922">
      <w:pPr>
        <w:numPr>
          <w:ilvl w:val="1"/>
          <w:numId w:val="3"/>
        </w:numPr>
        <w:spacing w:after="0" w:line="240" w:lineRule="auto"/>
        <w:jc w:val="both"/>
        <w:textAlignment w:val="baseline"/>
        <w:rPr>
          <w:rFonts w:eastAsia="Times New Roman" w:cstheme="minorHAnsi"/>
          <w:color w:val="000000"/>
          <w:sz w:val="24"/>
          <w:szCs w:val="24"/>
          <w:lang w:val="en-US"/>
        </w:rPr>
      </w:pPr>
      <w:r w:rsidRPr="00965EE3">
        <w:rPr>
          <w:rFonts w:eastAsia="Times New Roman" w:cstheme="minorHAnsi"/>
          <w:color w:val="000000"/>
          <w:sz w:val="24"/>
          <w:szCs w:val="24"/>
          <w:lang w:val="en-US"/>
        </w:rPr>
        <w:t>Jessica West</w:t>
      </w:r>
    </w:p>
    <w:p w14:paraId="6DFF71A1" w14:textId="77777777" w:rsidR="00733944" w:rsidRPr="00965EE3" w:rsidRDefault="00733944" w:rsidP="00BC11C9">
      <w:pPr>
        <w:spacing w:after="0" w:line="240" w:lineRule="auto"/>
        <w:jc w:val="both"/>
        <w:textAlignment w:val="baseline"/>
        <w:rPr>
          <w:rFonts w:eastAsia="Times New Roman" w:cstheme="minorHAnsi"/>
          <w:b/>
          <w:bCs/>
          <w:color w:val="000000"/>
          <w:sz w:val="24"/>
          <w:szCs w:val="24"/>
          <w:lang w:val="en-US"/>
        </w:rPr>
      </w:pPr>
    </w:p>
    <w:p w14:paraId="7BB71530" w14:textId="77777777" w:rsidR="00BC11C9" w:rsidRPr="00965EE3" w:rsidRDefault="00BC11C9" w:rsidP="00BC11C9">
      <w:pPr>
        <w:spacing w:after="0" w:line="240" w:lineRule="auto"/>
        <w:jc w:val="both"/>
        <w:textAlignment w:val="baseline"/>
        <w:rPr>
          <w:rFonts w:eastAsia="Times New Roman" w:cstheme="minorHAnsi"/>
          <w:b/>
          <w:bCs/>
          <w:color w:val="000000"/>
          <w:sz w:val="24"/>
          <w:szCs w:val="24"/>
          <w:lang w:val="en-US"/>
        </w:rPr>
      </w:pPr>
      <w:r w:rsidRPr="00965EE3">
        <w:rPr>
          <w:rFonts w:eastAsia="Times New Roman" w:cstheme="minorHAnsi"/>
          <w:b/>
          <w:bCs/>
          <w:color w:val="000000"/>
          <w:sz w:val="24"/>
          <w:szCs w:val="24"/>
          <w:lang w:val="en-US"/>
        </w:rPr>
        <w:t xml:space="preserve"> </w:t>
      </w:r>
    </w:p>
    <w:sectPr w:rsidR="00BC11C9" w:rsidRPr="00965EE3" w:rsidSect="007961F2">
      <w:headerReference w:type="first" r:id="rId8"/>
      <w:footerReference w:type="first" r:id="rId9"/>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77B7B" w14:textId="77777777" w:rsidR="00B70AB3" w:rsidRDefault="00B70AB3" w:rsidP="003F5239">
      <w:pPr>
        <w:spacing w:after="0" w:line="240" w:lineRule="auto"/>
      </w:pPr>
      <w:r>
        <w:separator/>
      </w:r>
    </w:p>
  </w:endnote>
  <w:endnote w:type="continuationSeparator" w:id="0">
    <w:p w14:paraId="13D71DAD" w14:textId="77777777" w:rsidR="00B70AB3" w:rsidRDefault="00B70AB3" w:rsidP="003F5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4532E" w14:textId="77777777" w:rsidR="001D6D51" w:rsidRPr="00B35333" w:rsidRDefault="001D6D51" w:rsidP="001D6D51">
    <w:pPr>
      <w:pStyle w:val="Footer"/>
      <w:rPr>
        <w:sz w:val="18"/>
        <w:szCs w:val="18"/>
      </w:rPr>
    </w:pPr>
    <w:r w:rsidRPr="00B35333">
      <w:rPr>
        <w:noProof/>
        <w:sz w:val="18"/>
        <w:szCs w:val="18"/>
      </w:rPr>
      <w:drawing>
        <wp:inline distT="0" distB="0" distL="0" distR="0" wp14:anchorId="419A46EF" wp14:editId="56A01F08">
          <wp:extent cx="1900362" cy="126453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9686" cy="1350585"/>
                  </a:xfrm>
                  <a:prstGeom prst="rect">
                    <a:avLst/>
                  </a:prstGeom>
                  <a:noFill/>
                  <a:ln>
                    <a:noFill/>
                  </a:ln>
                </pic:spPr>
              </pic:pic>
            </a:graphicData>
          </a:graphic>
        </wp:inline>
      </w:drawing>
    </w:r>
    <w:r w:rsidRPr="00B35333">
      <w:rPr>
        <w:sz w:val="18"/>
        <w:szCs w:val="18"/>
      </w:rPr>
      <w:t xml:space="preserve">With special support from the Belgian Mission to the UN in New York. </w:t>
    </w:r>
  </w:p>
  <w:p w14:paraId="7A57F774" w14:textId="77777777" w:rsidR="000A3F39" w:rsidRDefault="000A3F39">
    <w:pPr>
      <w:pStyle w:val="Footer"/>
    </w:pPr>
  </w:p>
  <w:p w14:paraId="1BBD24FD" w14:textId="77777777" w:rsidR="001D6D51" w:rsidRDefault="001D6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DA1E4" w14:textId="77777777" w:rsidR="00B70AB3" w:rsidRDefault="00B70AB3" w:rsidP="003F5239">
      <w:pPr>
        <w:spacing w:after="0" w:line="240" w:lineRule="auto"/>
      </w:pPr>
      <w:r>
        <w:separator/>
      </w:r>
    </w:p>
  </w:footnote>
  <w:footnote w:type="continuationSeparator" w:id="0">
    <w:p w14:paraId="46544DB4" w14:textId="77777777" w:rsidR="00B70AB3" w:rsidRDefault="00B70AB3" w:rsidP="003F5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858"/>
      <w:gridCol w:w="4381"/>
      <w:gridCol w:w="1925"/>
    </w:tblGrid>
    <w:tr w:rsidR="007961F2" w14:paraId="43700B25" w14:textId="77777777" w:rsidTr="00514A88">
      <w:trPr>
        <w:trHeight w:val="1186"/>
      </w:trPr>
      <w:tc>
        <w:tcPr>
          <w:tcW w:w="857" w:type="dxa"/>
        </w:tcPr>
        <w:p w14:paraId="699FA374" w14:textId="77777777" w:rsidR="007961F2" w:rsidRDefault="007961F2" w:rsidP="007961F2">
          <w:pPr>
            <w:pStyle w:val="Header"/>
            <w:jc w:val="distribute"/>
          </w:pPr>
          <w:r w:rsidRPr="00CD70A5">
            <w:rPr>
              <w:rFonts w:ascii="Lucida Sans" w:eastAsia="SimSun" w:hAnsi="Lucida Sans" w:cs="Times New Roman"/>
              <w:noProof/>
              <w:sz w:val="20"/>
              <w:szCs w:val="24"/>
              <w:lang w:val="en-US"/>
            </w:rPr>
            <w:drawing>
              <wp:anchor distT="0" distB="0" distL="114300" distR="114300" simplePos="0" relativeHeight="251659264" behindDoc="1" locked="0" layoutInCell="1" allowOverlap="1" wp14:anchorId="2E01ECE5" wp14:editId="1AE9CB62">
                <wp:simplePos x="0" y="0"/>
                <wp:positionH relativeFrom="column">
                  <wp:posOffset>506565</wp:posOffset>
                </wp:positionH>
                <wp:positionV relativeFrom="paragraph">
                  <wp:posOffset>269627</wp:posOffset>
                </wp:positionV>
                <wp:extent cx="1315085" cy="923567"/>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085" cy="923567"/>
                        </a:xfrm>
                        <a:prstGeom prst="rect">
                          <a:avLst/>
                        </a:prstGeom>
                        <a:noFill/>
                      </pic:spPr>
                    </pic:pic>
                  </a:graphicData>
                </a:graphic>
                <wp14:sizeRelH relativeFrom="page">
                  <wp14:pctWidth>0</wp14:pctWidth>
                </wp14:sizeRelH>
                <wp14:sizeRelV relativeFrom="page">
                  <wp14:pctHeight>0</wp14:pctHeight>
                </wp14:sizeRelV>
              </wp:anchor>
            </w:drawing>
          </w:r>
        </w:p>
      </w:tc>
      <w:tc>
        <w:tcPr>
          <w:tcW w:w="858" w:type="dxa"/>
        </w:tcPr>
        <w:p w14:paraId="2C4E9081" w14:textId="77777777" w:rsidR="007961F2" w:rsidRDefault="007961F2" w:rsidP="007961F2">
          <w:pPr>
            <w:pStyle w:val="Header"/>
          </w:pPr>
        </w:p>
        <w:p w14:paraId="5D0A65E6" w14:textId="77777777" w:rsidR="007961F2" w:rsidRDefault="007961F2" w:rsidP="007961F2">
          <w:pPr>
            <w:jc w:val="center"/>
          </w:pPr>
        </w:p>
        <w:p w14:paraId="72F41BDE" w14:textId="77777777" w:rsidR="007961F2" w:rsidRPr="006E043D" w:rsidRDefault="007961F2" w:rsidP="007961F2">
          <w:pPr>
            <w:ind w:firstLine="720"/>
          </w:pPr>
        </w:p>
      </w:tc>
      <w:tc>
        <w:tcPr>
          <w:tcW w:w="4381" w:type="dxa"/>
        </w:tcPr>
        <w:p w14:paraId="19DE0265" w14:textId="77777777" w:rsidR="007961F2" w:rsidRDefault="007961F2" w:rsidP="007961F2">
          <w:pPr>
            <w:pStyle w:val="Header"/>
            <w:rPr>
              <w:noProof/>
            </w:rPr>
          </w:pPr>
          <w:r w:rsidRPr="00FB412D">
            <w:rPr>
              <w:rFonts w:eastAsia="DengXian"/>
              <w:noProof/>
            </w:rPr>
            <w:drawing>
              <wp:anchor distT="0" distB="0" distL="114300" distR="114300" simplePos="0" relativeHeight="251660288" behindDoc="1" locked="0" layoutInCell="1" allowOverlap="1" wp14:anchorId="162C3F4D" wp14:editId="3A853880">
                <wp:simplePos x="0" y="0"/>
                <wp:positionH relativeFrom="column">
                  <wp:posOffset>1314671</wp:posOffset>
                </wp:positionH>
                <wp:positionV relativeFrom="paragraph">
                  <wp:posOffset>159682</wp:posOffset>
                </wp:positionV>
                <wp:extent cx="1032794" cy="107320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2794" cy="1073203"/>
                        </a:xfrm>
                        <a:prstGeom prst="rect">
                          <a:avLst/>
                        </a:prstGeom>
                        <a:noFill/>
                      </pic:spPr>
                    </pic:pic>
                  </a:graphicData>
                </a:graphic>
                <wp14:sizeRelH relativeFrom="margin">
                  <wp14:pctWidth>0</wp14:pctWidth>
                </wp14:sizeRelH>
                <wp14:sizeRelV relativeFrom="margin">
                  <wp14:pctHeight>0</wp14:pctHeight>
                </wp14:sizeRelV>
              </wp:anchor>
            </w:drawing>
          </w:r>
        </w:p>
        <w:p w14:paraId="750EA226" w14:textId="77777777" w:rsidR="007961F2" w:rsidRDefault="007961F2" w:rsidP="007961F2">
          <w:pPr>
            <w:pStyle w:val="Header"/>
            <w:ind w:right="-1798"/>
            <w:jc w:val="center"/>
          </w:pPr>
        </w:p>
      </w:tc>
      <w:tc>
        <w:tcPr>
          <w:tcW w:w="1925" w:type="dxa"/>
        </w:tcPr>
        <w:p w14:paraId="4D6F7441" w14:textId="77777777" w:rsidR="007961F2" w:rsidRDefault="007961F2" w:rsidP="007961F2">
          <w:pPr>
            <w:pStyle w:val="Header"/>
            <w:jc w:val="center"/>
          </w:pPr>
        </w:p>
        <w:p w14:paraId="47CBC38B" w14:textId="77777777" w:rsidR="007961F2" w:rsidRDefault="007961F2" w:rsidP="007961F2">
          <w:r>
            <w:rPr>
              <w:noProof/>
            </w:rPr>
            <w:drawing>
              <wp:inline distT="0" distB="0" distL="0" distR="0" wp14:anchorId="23D563F0" wp14:editId="4C67B512">
                <wp:extent cx="1041621" cy="1059927"/>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4735" cy="1073271"/>
                        </a:xfrm>
                        <a:prstGeom prst="rect">
                          <a:avLst/>
                        </a:prstGeom>
                        <a:noFill/>
                        <a:ln>
                          <a:noFill/>
                        </a:ln>
                      </pic:spPr>
                    </pic:pic>
                  </a:graphicData>
                </a:graphic>
              </wp:inline>
            </w:drawing>
          </w:r>
        </w:p>
        <w:p w14:paraId="6F1994D8" w14:textId="77777777" w:rsidR="007961F2" w:rsidRPr="00FB412D" w:rsidRDefault="007961F2" w:rsidP="007961F2">
          <w:pPr>
            <w:ind w:left="59"/>
          </w:pPr>
        </w:p>
      </w:tc>
    </w:tr>
  </w:tbl>
  <w:p w14:paraId="3C685AD7" w14:textId="77777777" w:rsidR="007961F2" w:rsidRDefault="007961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034C7E"/>
    <w:multiLevelType w:val="multilevel"/>
    <w:tmpl w:val="99F01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1">
      <w:lvl w:ilvl="1">
        <w:numFmt w:val="bullet"/>
        <w:lvlText w:val=""/>
        <w:lvlJc w:val="left"/>
        <w:pPr>
          <w:tabs>
            <w:tab w:val="num" w:pos="1440"/>
          </w:tabs>
          <w:ind w:left="1440" w:hanging="360"/>
        </w:pPr>
        <w:rPr>
          <w:rFonts w:ascii="Symbol" w:hAnsi="Symbol" w:hint="default"/>
          <w:sz w:val="20"/>
        </w:rPr>
      </w:lvl>
    </w:lvlOverride>
  </w:num>
  <w:num w:numId="3">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D13"/>
    <w:rsid w:val="000A3F39"/>
    <w:rsid w:val="001D6D51"/>
    <w:rsid w:val="00363450"/>
    <w:rsid w:val="003F5239"/>
    <w:rsid w:val="00411922"/>
    <w:rsid w:val="00481985"/>
    <w:rsid w:val="005B3263"/>
    <w:rsid w:val="0064284A"/>
    <w:rsid w:val="00733944"/>
    <w:rsid w:val="007961F2"/>
    <w:rsid w:val="00912D13"/>
    <w:rsid w:val="00954754"/>
    <w:rsid w:val="00965EE3"/>
    <w:rsid w:val="00B35333"/>
    <w:rsid w:val="00B70AB3"/>
    <w:rsid w:val="00BC11C9"/>
    <w:rsid w:val="00C671C1"/>
    <w:rsid w:val="00E313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4950E"/>
  <w15:chartTrackingRefBased/>
  <w15:docId w15:val="{CE943703-2E8B-4788-8010-55FAA3A82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2D1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C11C9"/>
    <w:pPr>
      <w:ind w:left="720"/>
      <w:contextualSpacing/>
    </w:pPr>
  </w:style>
  <w:style w:type="character" w:styleId="Hyperlink">
    <w:name w:val="Hyperlink"/>
    <w:basedOn w:val="DefaultParagraphFont"/>
    <w:uiPriority w:val="99"/>
    <w:semiHidden/>
    <w:unhideWhenUsed/>
    <w:rsid w:val="00BC11C9"/>
    <w:rPr>
      <w:color w:val="0000FF"/>
      <w:u w:val="single"/>
    </w:rPr>
  </w:style>
  <w:style w:type="paragraph" w:styleId="Header">
    <w:name w:val="header"/>
    <w:basedOn w:val="Normal"/>
    <w:link w:val="HeaderChar"/>
    <w:uiPriority w:val="99"/>
    <w:unhideWhenUsed/>
    <w:rsid w:val="003F52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239"/>
    <w:rPr>
      <w:lang w:val="en-GB"/>
    </w:rPr>
  </w:style>
  <w:style w:type="paragraph" w:styleId="Footer">
    <w:name w:val="footer"/>
    <w:basedOn w:val="Normal"/>
    <w:link w:val="FooterChar"/>
    <w:uiPriority w:val="99"/>
    <w:unhideWhenUsed/>
    <w:rsid w:val="003F52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239"/>
    <w:rPr>
      <w:lang w:val="en-GB"/>
    </w:rPr>
  </w:style>
  <w:style w:type="table" w:styleId="TableGrid">
    <w:name w:val="Table Grid"/>
    <w:basedOn w:val="TableNormal"/>
    <w:rsid w:val="003F5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5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333"/>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3086903">
      <w:bodyDiv w:val="1"/>
      <w:marLeft w:val="0"/>
      <w:marRight w:val="0"/>
      <w:marTop w:val="0"/>
      <w:marBottom w:val="0"/>
      <w:divBdr>
        <w:top w:val="none" w:sz="0" w:space="0" w:color="auto"/>
        <w:left w:val="none" w:sz="0" w:space="0" w:color="auto"/>
        <w:bottom w:val="none" w:sz="0" w:space="0" w:color="auto"/>
        <w:right w:val="none" w:sz="0" w:space="0" w:color="auto"/>
      </w:divBdr>
    </w:div>
    <w:div w:id="136513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236AF-1DF8-784A-91A6-FC4654A86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Porras</dc:creator>
  <cp:keywords/>
  <dc:description/>
  <cp:lastModifiedBy>robertacca@hotmail.com</cp:lastModifiedBy>
  <cp:revision>2</cp:revision>
  <dcterms:created xsi:type="dcterms:W3CDTF">2019-10-28T12:41:00Z</dcterms:created>
  <dcterms:modified xsi:type="dcterms:W3CDTF">2019-10-28T12:41:00Z</dcterms:modified>
</cp:coreProperties>
</file>